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FB3BF2">
        <w:rPr>
          <w:rFonts w:ascii="Times New Roman" w:hAnsi="Times New Roman"/>
          <w:b/>
          <w:sz w:val="24"/>
          <w:szCs w:val="24"/>
        </w:rPr>
        <w:t>Sevim Şevket Olcay İlk</w:t>
      </w:r>
      <w:r w:rsidR="00F36F2C">
        <w:rPr>
          <w:rFonts w:ascii="Times New Roman" w:hAnsi="Times New Roman"/>
          <w:b/>
          <w:sz w:val="24"/>
          <w:szCs w:val="24"/>
        </w:rPr>
        <w:t>okulu</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30613C" w:rsidRPr="0030613C" w:rsidRDefault="009C68BE" w:rsidP="0030613C">
      <w:pPr>
        <w:rPr>
          <w:rFonts w:ascii="Verdana" w:hAnsi="Verdana"/>
          <w:color w:val="000066"/>
          <w:sz w:val="18"/>
          <w:szCs w:val="18"/>
          <w:lang w:eastAsia="tr-TR"/>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30613C" w:rsidRPr="0030613C">
        <w:rPr>
          <w:rFonts w:ascii="Verdana" w:hAnsi="Verdana"/>
          <w:color w:val="000066"/>
          <w:sz w:val="18"/>
          <w:szCs w:val="18"/>
        </w:rPr>
        <w:t xml:space="preserve"> </w:t>
      </w:r>
      <w:r w:rsidR="00FB3BF2" w:rsidRPr="00FB3BF2">
        <w:rPr>
          <w:rFonts w:ascii="Verdana" w:hAnsi="Verdana"/>
          <w:color w:val="000066"/>
          <w:sz w:val="18"/>
          <w:szCs w:val="18"/>
          <w:lang w:eastAsia="tr-TR"/>
        </w:rPr>
        <w:t xml:space="preserve">BİLEK MAH. 12041 NOLU SK. BILEK I.Ö.O SİTESİ NO: 2A İÇ KAPI NO: 1 </w:t>
      </w:r>
      <w:proofErr w:type="gramStart"/>
      <w:r w:rsidR="00FB3BF2" w:rsidRPr="00FB3BF2">
        <w:rPr>
          <w:rFonts w:ascii="Verdana" w:hAnsi="Verdana"/>
          <w:color w:val="000066"/>
          <w:sz w:val="18"/>
          <w:szCs w:val="18"/>
          <w:lang w:eastAsia="tr-TR"/>
        </w:rPr>
        <w:t>ŞEHİTKAMİL</w:t>
      </w:r>
      <w:proofErr w:type="gramEnd"/>
      <w:r w:rsidR="00FB3BF2" w:rsidRPr="00FB3BF2">
        <w:rPr>
          <w:rFonts w:ascii="Verdana" w:hAnsi="Verdana"/>
          <w:color w:val="000066"/>
          <w:sz w:val="18"/>
          <w:szCs w:val="18"/>
          <w:lang w:eastAsia="tr-TR"/>
        </w:rPr>
        <w:t xml:space="preserve"> / </w:t>
      </w:r>
      <w:r w:rsidR="00FB3BF2">
        <w:rPr>
          <w:rFonts w:ascii="Verdana" w:hAnsi="Verdana"/>
          <w:color w:val="000066"/>
          <w:sz w:val="18"/>
          <w:szCs w:val="18"/>
          <w:lang w:eastAsia="tr-TR"/>
        </w:rPr>
        <w:t xml:space="preserve">                </w:t>
      </w:r>
    </w:p>
    <w:p w:rsidR="00FB3BF2" w:rsidRPr="0030613C" w:rsidRDefault="0030613C" w:rsidP="00FB3BF2">
      <w:pPr>
        <w:rPr>
          <w:rFonts w:ascii="Verdana" w:hAnsi="Verdana"/>
          <w:color w:val="000066"/>
          <w:sz w:val="18"/>
          <w:szCs w:val="18"/>
          <w:lang w:eastAsia="tr-TR"/>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FB3BF2" w:rsidRPr="00FB3BF2">
        <w:rPr>
          <w:rFonts w:ascii="Verdana" w:hAnsi="Verdana"/>
          <w:color w:val="000066"/>
          <w:sz w:val="18"/>
          <w:szCs w:val="18"/>
          <w:lang w:eastAsia="tr-TR"/>
        </w:rPr>
        <w:t>(342) 484 10 20</w:t>
      </w:r>
      <w:r w:rsidR="00FB3BF2">
        <w:rPr>
          <w:rFonts w:ascii="Times New Roman" w:hAnsi="Times New Roman"/>
          <w:color w:val="000000"/>
          <w:sz w:val="24"/>
          <w:szCs w:val="24"/>
          <w:lang w:eastAsia="tr-TR"/>
        </w:rPr>
        <w:tab/>
        <w:t xml:space="preserve">                                                                                </w:t>
      </w:r>
      <w:r w:rsidR="00FB3BF2" w:rsidRPr="00FB3BF2">
        <w:rPr>
          <w:rFonts w:ascii="Verdana" w:hAnsi="Verdana"/>
          <w:color w:val="000066"/>
          <w:sz w:val="18"/>
          <w:szCs w:val="18"/>
          <w:lang w:eastAsia="tr-TR"/>
        </w:rPr>
        <w:t>GAZİANTEP</w:t>
      </w:r>
    </w:p>
    <w:p w:rsidR="0030613C" w:rsidRDefault="0030613C" w:rsidP="00FB3BF2">
      <w:pPr>
        <w:tabs>
          <w:tab w:val="left" w:pos="708"/>
          <w:tab w:val="left" w:pos="1416"/>
          <w:tab w:val="left" w:pos="2124"/>
          <w:tab w:val="left" w:pos="2832"/>
          <w:tab w:val="left" w:pos="9300"/>
        </w:tabs>
        <w:spacing w:after="0"/>
        <w:ind w:left="-142"/>
        <w:rPr>
          <w:rFonts w:ascii="Times New Roman" w:hAnsi="Times New Roman"/>
          <w:color w:val="000000"/>
          <w:sz w:val="24"/>
          <w:szCs w:val="24"/>
          <w:lang w:eastAsia="tr-TR"/>
        </w:rPr>
      </w:pPr>
    </w:p>
    <w:p w:rsidR="009C68BE" w:rsidRDefault="0030613C" w:rsidP="0030613C">
      <w:pPr>
        <w:spacing w:after="0"/>
        <w:ind w:left="-142"/>
        <w:rPr>
          <w:rFonts w:ascii="Times New Roman" w:hAnsi="Times New Roman"/>
          <w:b/>
          <w:sz w:val="24"/>
          <w:szCs w:val="24"/>
        </w:rPr>
      </w:pPr>
      <w:r>
        <w:rPr>
          <w:rFonts w:ascii="Times New Roman" w:hAnsi="Times New Roman"/>
          <w:sz w:val="24"/>
          <w:szCs w:val="24"/>
        </w:rPr>
        <w:t xml:space="preserve">              </w:t>
      </w:r>
      <w:r w:rsidR="004E75E2" w:rsidRPr="003C430C">
        <w:rPr>
          <w:rFonts w:ascii="Times New Roman" w:hAnsi="Times New Roman"/>
          <w:b/>
          <w:sz w:val="24"/>
          <w:szCs w:val="24"/>
        </w:rPr>
        <w:t>İhalenin Yapılacağı Adres</w:t>
      </w:r>
      <w:r w:rsidR="004E75E2"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Pr>
          <w:rFonts w:ascii="Times New Roman" w:hAnsi="Times New Roman"/>
          <w:b/>
          <w:sz w:val="24"/>
          <w:szCs w:val="24"/>
        </w:rPr>
        <w:t xml:space="preserve">    </w:t>
      </w:r>
      <w:r w:rsidR="00A457DA">
        <w:rPr>
          <w:rFonts w:ascii="Times New Roman" w:hAnsi="Times New Roman"/>
          <w:b/>
          <w:sz w:val="24"/>
          <w:szCs w:val="24"/>
        </w:rPr>
        <w:t xml:space="preserve">Mehmet Nihat </w:t>
      </w:r>
      <w:proofErr w:type="spellStart"/>
      <w:r w:rsidR="00A457DA">
        <w:rPr>
          <w:rFonts w:ascii="Times New Roman" w:hAnsi="Times New Roman"/>
          <w:b/>
          <w:sz w:val="24"/>
          <w:szCs w:val="24"/>
        </w:rPr>
        <w:t>YILDIRIM</w:t>
      </w:r>
      <w:r w:rsidR="003C1B35">
        <w:rPr>
          <w:rFonts w:ascii="Times New Roman" w:hAnsi="Times New Roman"/>
          <w:b/>
          <w:sz w:val="24"/>
          <w:szCs w:val="24"/>
        </w:rPr>
        <w:t>’ın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FB3BF2">
        <w:rPr>
          <w:rFonts w:ascii="Times New Roman" w:hAnsi="Times New Roman"/>
          <w:b/>
          <w:color w:val="FF0000"/>
          <w:sz w:val="24"/>
          <w:szCs w:val="24"/>
        </w:rPr>
        <w:t>23</w:t>
      </w:r>
      <w:r w:rsidR="005E3E3B">
        <w:rPr>
          <w:rFonts w:ascii="Times New Roman" w:hAnsi="Times New Roman"/>
          <w:b/>
          <w:color w:val="FF0000"/>
          <w:sz w:val="24"/>
          <w:szCs w:val="24"/>
        </w:rPr>
        <w:t xml:space="preserve"> </w:t>
      </w:r>
      <w:r w:rsidR="0030613C">
        <w:rPr>
          <w:rFonts w:ascii="Times New Roman" w:hAnsi="Times New Roman"/>
          <w:b/>
          <w:color w:val="FF0000"/>
          <w:sz w:val="24"/>
          <w:szCs w:val="24"/>
        </w:rPr>
        <w:t>Kasım</w:t>
      </w:r>
      <w:r w:rsidR="003C1B35" w:rsidRPr="00CC62E4">
        <w:rPr>
          <w:rFonts w:ascii="Times New Roman" w:hAnsi="Times New Roman"/>
          <w:b/>
          <w:color w:val="FF0000"/>
          <w:sz w:val="24"/>
          <w:szCs w:val="24"/>
        </w:rPr>
        <w:t xml:space="preserve"> 2017</w:t>
      </w:r>
      <w:r w:rsidR="009C68BE" w:rsidRPr="00CC62E4">
        <w:rPr>
          <w:rFonts w:ascii="Times New Roman" w:hAnsi="Times New Roman"/>
          <w:b/>
          <w:color w:val="FF0000"/>
          <w:sz w:val="24"/>
          <w:szCs w:val="24"/>
        </w:rPr>
        <w:t xml:space="preserve"> </w:t>
      </w:r>
      <w:r w:rsidR="00FB3BF2">
        <w:rPr>
          <w:rFonts w:ascii="Times New Roman" w:hAnsi="Times New Roman"/>
          <w:b/>
          <w:color w:val="FF0000"/>
          <w:sz w:val="24"/>
          <w:szCs w:val="24"/>
        </w:rPr>
        <w:t>Perşembe</w:t>
      </w:r>
      <w:r w:rsidR="00F36F2C">
        <w:rPr>
          <w:rFonts w:ascii="Times New Roman" w:hAnsi="Times New Roman"/>
          <w:b/>
          <w:color w:val="FF0000"/>
          <w:sz w:val="24"/>
          <w:szCs w:val="24"/>
        </w:rPr>
        <w:t xml:space="preserve"> </w:t>
      </w:r>
      <w:r w:rsidR="003C1B35" w:rsidRPr="00CC62E4">
        <w:rPr>
          <w:rFonts w:ascii="Times New Roman" w:hAnsi="Times New Roman"/>
          <w:b/>
          <w:color w:val="FF0000"/>
          <w:sz w:val="24"/>
          <w:szCs w:val="24"/>
        </w:rPr>
        <w:t>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1A4D57">
        <w:rPr>
          <w:rFonts w:ascii="Times New Roman" w:hAnsi="Times New Roman"/>
          <w:b/>
          <w:color w:val="FF0000"/>
          <w:sz w:val="24"/>
          <w:szCs w:val="24"/>
        </w:rPr>
        <w:t>1</w:t>
      </w:r>
      <w:r w:rsidR="005E3E3B">
        <w:rPr>
          <w:rFonts w:ascii="Times New Roman" w:hAnsi="Times New Roman"/>
          <w:b/>
          <w:color w:val="FF0000"/>
          <w:sz w:val="24"/>
          <w:szCs w:val="24"/>
        </w:rPr>
        <w:t>0</w:t>
      </w:r>
      <w:r w:rsidR="001A4D57">
        <w:rPr>
          <w:rFonts w:ascii="Times New Roman" w:hAnsi="Times New Roman"/>
          <w:b/>
          <w:color w:val="FF0000"/>
          <w:sz w:val="24"/>
          <w:szCs w:val="24"/>
        </w:rPr>
        <w:t xml:space="preserve"> :</w:t>
      </w:r>
      <w:r w:rsidR="00FB3BF2">
        <w:rPr>
          <w:rFonts w:ascii="Times New Roman" w:hAnsi="Times New Roman"/>
          <w:b/>
          <w:color w:val="FF0000"/>
          <w:sz w:val="24"/>
          <w:szCs w:val="24"/>
        </w:rPr>
        <w:t>45</w:t>
      </w:r>
      <w:proofErr w:type="gramEnd"/>
    </w:p>
    <w:p w:rsidR="004E75E2" w:rsidRPr="00A457DA"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FB3BF2">
        <w:rPr>
          <w:rFonts w:ascii="Times New Roman" w:hAnsi="Times New Roman"/>
          <w:b/>
          <w:color w:val="FF0000"/>
          <w:sz w:val="24"/>
          <w:szCs w:val="24"/>
        </w:rPr>
        <w:t>300</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Kantin Alanı</w:t>
      </w:r>
      <w:r>
        <w:rPr>
          <w:rFonts w:ascii="Times New Roman" w:hAnsi="Times New Roman"/>
          <w:b/>
          <w:sz w:val="24"/>
          <w:szCs w:val="24"/>
        </w:rPr>
        <w:t xml:space="preserve">                         : </w:t>
      </w:r>
      <w:r w:rsidR="00E83BC3">
        <w:rPr>
          <w:rFonts w:ascii="Times New Roman" w:hAnsi="Times New Roman"/>
          <w:b/>
          <w:color w:val="FF0000"/>
          <w:sz w:val="24"/>
          <w:szCs w:val="24"/>
        </w:rPr>
        <w:t>20</w:t>
      </w:r>
      <w:r w:rsidR="0030613C">
        <w:rPr>
          <w:rFonts w:ascii="Times New Roman" w:hAnsi="Times New Roman"/>
          <w:b/>
          <w:color w:val="FF0000"/>
          <w:sz w:val="24"/>
          <w:szCs w:val="24"/>
        </w:rPr>
        <w:t xml:space="preserve"> </w:t>
      </w:r>
      <w:r w:rsidRPr="00CC62E4">
        <w:rPr>
          <w:rFonts w:ascii="Times New Roman" w:hAnsi="Times New Roman"/>
          <w:b/>
          <w:color w:val="FF0000"/>
          <w:sz w:val="24"/>
          <w:szCs w:val="24"/>
        </w:rPr>
        <w:t>m</w:t>
      </w:r>
      <w:r w:rsidRPr="00CC62E4">
        <w:rPr>
          <w:rFonts w:ascii="Times New Roman" w:hAnsi="Times New Roman"/>
          <w:b/>
          <w:color w:val="FF0000"/>
          <w:sz w:val="24"/>
          <w:szCs w:val="24"/>
          <w:vertAlign w:val="superscript"/>
        </w:rPr>
        <w:t>2</w:t>
      </w:r>
      <w:r w:rsidR="00E9311D" w:rsidRPr="00CC62E4">
        <w:rPr>
          <w:rFonts w:ascii="Times New Roman" w:hAnsi="Times New Roman"/>
          <w:b/>
          <w:color w:val="FF0000"/>
          <w:sz w:val="24"/>
          <w:szCs w:val="24"/>
          <w:vertAlign w:val="superscript"/>
        </w:rPr>
        <w:t xml:space="preserve"> 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30613C">
        <w:rPr>
          <w:rFonts w:ascii="Times New Roman" w:hAnsi="Times New Roman"/>
          <w:b/>
          <w:color w:val="FF0000"/>
          <w:sz w:val="24"/>
          <w:szCs w:val="24"/>
        </w:rPr>
        <w:t>Normal</w:t>
      </w:r>
      <w:proofErr w:type="gramEnd"/>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B60DA7"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FB3BF2" w:rsidP="00844A5C">
            <w:pPr>
              <w:spacing w:after="0"/>
              <w:jc w:val="left"/>
              <w:rPr>
                <w:rFonts w:ascii="Times New Roman" w:hAnsi="Times New Roman"/>
                <w:b/>
                <w:sz w:val="24"/>
                <w:szCs w:val="24"/>
              </w:rPr>
            </w:pPr>
            <w:r>
              <w:rPr>
                <w:rFonts w:ascii="Times New Roman" w:hAnsi="Times New Roman"/>
                <w:b/>
                <w:sz w:val="24"/>
                <w:szCs w:val="24"/>
              </w:rPr>
              <w:t>Sevim Şevket Olcay İlkokulu</w:t>
            </w:r>
            <w:r w:rsidRPr="00D37469">
              <w:rPr>
                <w:rFonts w:ascii="Times New Roman" w:hAnsi="Times New Roman"/>
                <w:b/>
                <w:sz w:val="24"/>
                <w:szCs w:val="24"/>
              </w:rPr>
              <w:t xml:space="preserve"> </w:t>
            </w:r>
            <w:r w:rsidR="00142AC3" w:rsidRPr="00D37469">
              <w:rPr>
                <w:rFonts w:ascii="Times New Roman" w:hAnsi="Times New Roman"/>
                <w:b/>
                <w:sz w:val="24"/>
                <w:szCs w:val="24"/>
              </w:rPr>
              <w:t>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FB3BF2">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FB3BF2">
              <w:rPr>
                <w:rFonts w:ascii="Times New Roman" w:hAnsi="Times New Roman"/>
                <w:b/>
                <w:sz w:val="24"/>
                <w:szCs w:val="24"/>
              </w:rPr>
              <w:t>1.000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FB3BF2">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30613C">
              <w:rPr>
                <w:rFonts w:ascii="Times New Roman" w:hAnsi="Times New Roman"/>
                <w:b/>
                <w:sz w:val="24"/>
                <w:szCs w:val="24"/>
              </w:rPr>
              <w:t>250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30613C">
        <w:rPr>
          <w:rFonts w:ascii="Times New Roman" w:hAnsi="Times New Roman"/>
          <w:b/>
          <w:sz w:val="24"/>
          <w:szCs w:val="24"/>
        </w:rPr>
        <w:t>250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r w:rsidR="00FB3BF2">
        <w:rPr>
          <w:rFonts w:ascii="Times New Roman" w:hAnsi="Times New Roman"/>
          <w:b/>
          <w:color w:val="FF0000"/>
          <w:sz w:val="24"/>
          <w:szCs w:val="24"/>
          <w:u w:val="single"/>
        </w:rPr>
        <w:t>İ</w:t>
      </w:r>
      <w:r w:rsidR="0030613C">
        <w:rPr>
          <w:rFonts w:ascii="Times New Roman" w:hAnsi="Times New Roman"/>
          <w:b/>
          <w:color w:val="FF0000"/>
          <w:sz w:val="24"/>
          <w:szCs w:val="24"/>
          <w:u w:val="single"/>
        </w:rPr>
        <w:t>kiyüzelli</w:t>
      </w:r>
      <w:proofErr w:type="spellEnd"/>
      <w:r w:rsidR="0030613C">
        <w:rPr>
          <w:rFonts w:ascii="Times New Roman" w:hAnsi="Times New Roman"/>
          <w:b/>
          <w:color w:val="FF0000"/>
          <w:sz w:val="24"/>
          <w:szCs w:val="24"/>
          <w:u w:val="single"/>
        </w:rPr>
        <w:t xml:space="preserve"> </w:t>
      </w:r>
      <w:r w:rsidR="001559C0">
        <w:rPr>
          <w:rFonts w:ascii="Times New Roman" w:hAnsi="Times New Roman"/>
          <w:b/>
          <w:color w:val="FF0000"/>
          <w:sz w:val="24"/>
          <w:szCs w:val="24"/>
          <w:u w:val="single"/>
        </w:rPr>
        <w:t>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 xml:space="preserve">TR32 0001 0000 4239 4628 0850 </w:t>
      </w:r>
      <w:proofErr w:type="gramStart"/>
      <w:r w:rsidR="000414E8" w:rsidRPr="000414E8">
        <w:rPr>
          <w:rFonts w:ascii="Times New Roman" w:hAnsi="Times New Roman"/>
          <w:b/>
          <w:color w:val="FF0000"/>
          <w:sz w:val="24"/>
          <w:szCs w:val="24"/>
        </w:rPr>
        <w:t>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lastRenderedPageBreak/>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2E4B"/>
    <w:rsid w:val="00005190"/>
    <w:rsid w:val="000066E7"/>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2AC3"/>
    <w:rsid w:val="0014687A"/>
    <w:rsid w:val="00146A0B"/>
    <w:rsid w:val="001541AA"/>
    <w:rsid w:val="0015422B"/>
    <w:rsid w:val="001559C0"/>
    <w:rsid w:val="00161FF9"/>
    <w:rsid w:val="001634E1"/>
    <w:rsid w:val="00166CC9"/>
    <w:rsid w:val="00173CA2"/>
    <w:rsid w:val="00182487"/>
    <w:rsid w:val="00196410"/>
    <w:rsid w:val="001A2391"/>
    <w:rsid w:val="001A4D57"/>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55C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604B"/>
    <w:rsid w:val="002C7534"/>
    <w:rsid w:val="002C7BE1"/>
    <w:rsid w:val="002D100F"/>
    <w:rsid w:val="002E1214"/>
    <w:rsid w:val="002F662F"/>
    <w:rsid w:val="002F75E5"/>
    <w:rsid w:val="00300426"/>
    <w:rsid w:val="00304182"/>
    <w:rsid w:val="0030613C"/>
    <w:rsid w:val="00313229"/>
    <w:rsid w:val="0031509E"/>
    <w:rsid w:val="00320250"/>
    <w:rsid w:val="0032154F"/>
    <w:rsid w:val="00321575"/>
    <w:rsid w:val="00331E28"/>
    <w:rsid w:val="00331E9F"/>
    <w:rsid w:val="003328B5"/>
    <w:rsid w:val="00342463"/>
    <w:rsid w:val="00342A0E"/>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3E3B"/>
    <w:rsid w:val="005E642F"/>
    <w:rsid w:val="005F05E1"/>
    <w:rsid w:val="005F2D82"/>
    <w:rsid w:val="005F6873"/>
    <w:rsid w:val="00604CB2"/>
    <w:rsid w:val="006069E8"/>
    <w:rsid w:val="00614EFF"/>
    <w:rsid w:val="00617F42"/>
    <w:rsid w:val="00627F87"/>
    <w:rsid w:val="006371A8"/>
    <w:rsid w:val="00654568"/>
    <w:rsid w:val="00655624"/>
    <w:rsid w:val="00660E7B"/>
    <w:rsid w:val="00663A62"/>
    <w:rsid w:val="00670126"/>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A3647"/>
    <w:rsid w:val="007B2ED5"/>
    <w:rsid w:val="007B37A7"/>
    <w:rsid w:val="007B5747"/>
    <w:rsid w:val="007C33E1"/>
    <w:rsid w:val="007C442C"/>
    <w:rsid w:val="007C7973"/>
    <w:rsid w:val="007D05E2"/>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6C75"/>
    <w:rsid w:val="008A7AC8"/>
    <w:rsid w:val="008C63B8"/>
    <w:rsid w:val="008D09EC"/>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2757A"/>
    <w:rsid w:val="00935DF9"/>
    <w:rsid w:val="009366C0"/>
    <w:rsid w:val="00953033"/>
    <w:rsid w:val="00961456"/>
    <w:rsid w:val="00965782"/>
    <w:rsid w:val="00966B8D"/>
    <w:rsid w:val="00967A58"/>
    <w:rsid w:val="00980F4B"/>
    <w:rsid w:val="00981D42"/>
    <w:rsid w:val="00984CF5"/>
    <w:rsid w:val="00986CFF"/>
    <w:rsid w:val="0098759E"/>
    <w:rsid w:val="009959C2"/>
    <w:rsid w:val="00995E93"/>
    <w:rsid w:val="009962A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57DA"/>
    <w:rsid w:val="00A4633F"/>
    <w:rsid w:val="00A46E57"/>
    <w:rsid w:val="00A50711"/>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207E"/>
    <w:rsid w:val="00B46B6A"/>
    <w:rsid w:val="00B47CA6"/>
    <w:rsid w:val="00B47FBA"/>
    <w:rsid w:val="00B57F39"/>
    <w:rsid w:val="00B60DA7"/>
    <w:rsid w:val="00B66259"/>
    <w:rsid w:val="00B73F0B"/>
    <w:rsid w:val="00B81AB8"/>
    <w:rsid w:val="00B82132"/>
    <w:rsid w:val="00B86BD8"/>
    <w:rsid w:val="00B92A70"/>
    <w:rsid w:val="00BA17C8"/>
    <w:rsid w:val="00BA40F2"/>
    <w:rsid w:val="00BA7974"/>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C62E4"/>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1BD6"/>
    <w:rsid w:val="00D84974"/>
    <w:rsid w:val="00DA70A9"/>
    <w:rsid w:val="00DB04B9"/>
    <w:rsid w:val="00DB6674"/>
    <w:rsid w:val="00DC22D6"/>
    <w:rsid w:val="00DC5FD9"/>
    <w:rsid w:val="00DD409F"/>
    <w:rsid w:val="00DD657A"/>
    <w:rsid w:val="00DD71E6"/>
    <w:rsid w:val="00DE0D8A"/>
    <w:rsid w:val="00DE351B"/>
    <w:rsid w:val="00DF132E"/>
    <w:rsid w:val="00DF1CF4"/>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3BC3"/>
    <w:rsid w:val="00E850F9"/>
    <w:rsid w:val="00E9311D"/>
    <w:rsid w:val="00E933D6"/>
    <w:rsid w:val="00E96C6C"/>
    <w:rsid w:val="00EA0033"/>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11267"/>
    <w:rsid w:val="00F3180D"/>
    <w:rsid w:val="00F36F2C"/>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3BF2"/>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218135945">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406729114">
      <w:bodyDiv w:val="1"/>
      <w:marLeft w:val="0"/>
      <w:marRight w:val="0"/>
      <w:marTop w:val="0"/>
      <w:marBottom w:val="0"/>
      <w:divBdr>
        <w:top w:val="none" w:sz="0" w:space="0" w:color="auto"/>
        <w:left w:val="none" w:sz="0" w:space="0" w:color="auto"/>
        <w:bottom w:val="none" w:sz="0" w:space="0" w:color="auto"/>
        <w:right w:val="none" w:sz="0" w:space="0" w:color="auto"/>
      </w:divBdr>
    </w:div>
    <w:div w:id="1195725651">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1706</Words>
  <Characters>9728</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9</cp:revision>
  <cp:lastPrinted>2017-06-13T11:54:00Z</cp:lastPrinted>
  <dcterms:created xsi:type="dcterms:W3CDTF">2017-08-18T08:48:00Z</dcterms:created>
  <dcterms:modified xsi:type="dcterms:W3CDTF">2017-11-08T14:27:00Z</dcterms:modified>
</cp:coreProperties>
</file>